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jc w:val="center"/>
        <w:rPr>
          <w:b w:val="1"/>
          <w:sz w:val="32"/>
          <w:szCs w:val="32"/>
        </w:rPr>
      </w:pPr>
      <w:r w:rsidDel="00000000" w:rsidR="00000000" w:rsidRPr="00000000">
        <w:rPr>
          <w:b w:val="1"/>
          <w:sz w:val="32"/>
          <w:szCs w:val="32"/>
          <w:rtl w:val="0"/>
        </w:rPr>
        <w:t xml:space="preserve">Bando ISTRUZIONE 2023</w:t>
      </w:r>
    </w:p>
    <w:p w:rsidR="00000000" w:rsidDel="00000000" w:rsidP="00000000" w:rsidRDefault="00000000" w:rsidRPr="00000000" w14:paraId="00000003">
      <w:pPr>
        <w:jc w:val="center"/>
        <w:rPr>
          <w:b w:val="1"/>
          <w:sz w:val="36"/>
          <w:szCs w:val="36"/>
        </w:rPr>
      </w:pPr>
      <w:r w:rsidDel="00000000" w:rsidR="00000000" w:rsidRPr="00000000">
        <w:rPr>
          <w:b w:val="1"/>
          <w:sz w:val="36"/>
          <w:szCs w:val="36"/>
          <w:rtl w:val="0"/>
        </w:rPr>
        <w:t xml:space="preserve">Lavorare nel Terzo Settore: un mondo di opportunità</w:t>
      </w:r>
    </w:p>
    <w:p w:rsidR="00000000" w:rsidDel="00000000" w:rsidP="00000000" w:rsidRDefault="00000000" w:rsidRPr="00000000" w14:paraId="00000004">
      <w:pPr>
        <w:jc w:val="center"/>
        <w:rPr>
          <w:b w:val="1"/>
        </w:rPr>
      </w:pPr>
      <w:r w:rsidDel="00000000" w:rsidR="00000000" w:rsidRPr="00000000">
        <w:rPr>
          <w:b w:val="1"/>
          <w:rtl w:val="0"/>
        </w:rPr>
        <w:t xml:space="preserve">DESCRIZIONE</w:t>
      </w:r>
    </w:p>
    <w:p w:rsidR="00000000" w:rsidDel="00000000" w:rsidP="00000000" w:rsidRDefault="00000000" w:rsidRPr="00000000" w14:paraId="00000005">
      <w:pPr>
        <w:jc w:val="both"/>
        <w:rPr/>
      </w:pPr>
      <w:r w:rsidDel="00000000" w:rsidR="00000000" w:rsidRPr="00000000">
        <w:rPr>
          <w:rtl w:val="0"/>
        </w:rPr>
        <w:t xml:space="preserve">In Valle Camonica il consorzio Sol.Co. Camunia con le sue 14 cooperative socie, opera da Ponte di Legno fino al Lago di Iseo. Ogni giorno si occupano sia di servizi alla persona per minori, disabili, anziani sia di inserimenti lavorativi in servizi ambientali, digitali e di ristorazione.</w:t>
      </w:r>
    </w:p>
    <w:p w:rsidR="00000000" w:rsidDel="00000000" w:rsidP="00000000" w:rsidRDefault="00000000" w:rsidRPr="00000000" w14:paraId="00000006">
      <w:pPr>
        <w:jc w:val="both"/>
        <w:rPr/>
      </w:pPr>
      <w:r w:rsidDel="00000000" w:rsidR="00000000" w:rsidRPr="00000000">
        <w:rPr>
          <w:rtl w:val="0"/>
        </w:rPr>
        <w:t xml:space="preserve">Nel territorio ricoprono un ruolo importante nel tessuto socio-economico, anche dal punto di vista occupazionale dando lavoro a più di 700 persone del territorio ma negli ultimi anni hanno sempre più difficoltà a reperire nuove risorse. </w:t>
      </w:r>
    </w:p>
    <w:p w:rsidR="00000000" w:rsidDel="00000000" w:rsidP="00000000" w:rsidRDefault="00000000" w:rsidRPr="00000000" w14:paraId="00000007">
      <w:pPr>
        <w:jc w:val="both"/>
        <w:rPr/>
      </w:pPr>
      <w:r w:rsidDel="00000000" w:rsidR="00000000" w:rsidRPr="00000000">
        <w:rPr>
          <w:rtl w:val="0"/>
        </w:rPr>
        <w:t xml:space="preserve">Per questo motivo è nata la volontà di avvicinarsi ai giovani presentando il mondo del Terzo Settore, ricco di opportunità lavorative ma che per continuare a prosperare necessità di nuove leve.</w:t>
      </w:r>
    </w:p>
    <w:p w:rsidR="00000000" w:rsidDel="00000000" w:rsidP="00000000" w:rsidRDefault="00000000" w:rsidRPr="00000000" w14:paraId="00000008">
      <w:pPr>
        <w:jc w:val="both"/>
        <w:rPr/>
      </w:pPr>
      <w:r w:rsidDel="00000000" w:rsidR="00000000" w:rsidRPr="00000000">
        <w:rPr>
          <w:rtl w:val="0"/>
        </w:rPr>
        <w:t xml:space="preserve">Il progetto vuole offrire agli studenti l’occasione di conoscere questo mondo, proponendo anche un percorso di orientamento in cui i giovani possano sviluppare le competenze orientative necessarie per fare scelte di carriera consapevoli lungo tutto l’arco della loro vita. </w:t>
      </w:r>
    </w:p>
    <w:p w:rsidR="00000000" w:rsidDel="00000000" w:rsidP="00000000" w:rsidRDefault="00000000" w:rsidRPr="00000000" w14:paraId="00000009">
      <w:pPr>
        <w:jc w:val="both"/>
        <w:rPr/>
      </w:pPr>
      <w:r w:rsidDel="00000000" w:rsidR="00000000" w:rsidRPr="00000000">
        <w:rPr>
          <w:rtl w:val="0"/>
        </w:rPr>
        <w:t xml:space="preserve">Infatti i giovani, non hanno bisogno solo di proposte informative sul mondo del lavoro ma di qualcuno che li offra l’occasione di acquisire gli strumenti per orientarsi, ossia collocarsi nello spazio, avere consapevolezza della posizione in cui si trovano e della direzione in cui muoversi. Solo cosi diventeranno futuri lavorati consapevoli delle loro scelte in grado di contribuire alla crescita delle realtà.</w:t>
      </w:r>
    </w:p>
    <w:p w:rsidR="00000000" w:rsidDel="00000000" w:rsidP="00000000" w:rsidRDefault="00000000" w:rsidRPr="00000000" w14:paraId="0000000A">
      <w:pPr>
        <w:jc w:val="both"/>
        <w:rPr/>
      </w:pPr>
      <w:r w:rsidDel="00000000" w:rsidR="00000000" w:rsidRPr="00000000">
        <w:rPr>
          <w:rtl w:val="0"/>
        </w:rPr>
        <w:t xml:space="preserve">Il progetto sarà rivolto alle classi quarte delle scuole superiori di secondo grado in modo tale che gli studenti possano conoscere il contesto lavorativo e avere il tempo necessario per riflettere prima della scelta che dovranno fare il quinto anno.</w:t>
      </w:r>
    </w:p>
    <w:p w:rsidR="00000000" w:rsidDel="00000000" w:rsidP="00000000" w:rsidRDefault="00000000" w:rsidRPr="00000000" w14:paraId="0000000B">
      <w:pPr>
        <w:jc w:val="both"/>
        <w:rPr/>
      </w:pPr>
      <w:r w:rsidDel="00000000" w:rsidR="00000000" w:rsidRPr="00000000">
        <w:rPr>
          <w:rtl w:val="0"/>
        </w:rPr>
        <w:t xml:space="preserve">Le cooperative del Consorzio Sol.Co. Camunia potranno avvicinare i giovani e far conoscere le figure professionali dei seguenti settori:</w:t>
      </w:r>
    </w:p>
    <w:p w:rsidR="00000000" w:rsidDel="00000000" w:rsidP="00000000" w:rsidRDefault="00000000" w:rsidRPr="00000000" w14:paraId="0000000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AMBIENTALE </w:t>
      </w:r>
    </w:p>
    <w:p w:rsidR="00000000" w:rsidDel="00000000" w:rsidP="00000000" w:rsidRDefault="00000000" w:rsidRPr="00000000" w14:paraId="0000000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RISTORAZIONE</w:t>
      </w:r>
    </w:p>
    <w:p w:rsidR="00000000" w:rsidDel="00000000" w:rsidP="00000000" w:rsidRDefault="00000000" w:rsidRPr="00000000" w14:paraId="0000000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DIGITALE </w:t>
      </w:r>
    </w:p>
    <w:p w:rsidR="00000000" w:rsidDel="00000000" w:rsidP="00000000" w:rsidRDefault="00000000" w:rsidRPr="00000000" w14:paraId="0000000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SERVIZI ALLA PERSONA </w:t>
      </w:r>
    </w:p>
    <w:p w:rsidR="00000000" w:rsidDel="00000000" w:rsidP="00000000" w:rsidRDefault="00000000" w:rsidRPr="00000000" w14:paraId="00000010">
      <w:pPr>
        <w:jc w:val="both"/>
        <w:rPr/>
      </w:pPr>
      <w:r w:rsidDel="00000000" w:rsidR="00000000" w:rsidRPr="00000000">
        <w:rPr>
          <w:rtl w:val="0"/>
        </w:rPr>
        <w:t xml:space="preserve">Il progetto sarà strutturato attraverso laboratori divisi in due moduli da 3 incontri ciascuno. Ogni incontro durerà 2 ore. Sarà svolto presso gli istituti d’istruzione Superiore di Edolo, Breno e Darfo Boario Terme. </w:t>
      </w:r>
    </w:p>
    <w:p w:rsidR="00000000" w:rsidDel="00000000" w:rsidP="00000000" w:rsidRDefault="00000000" w:rsidRPr="00000000" w14:paraId="00000011">
      <w:pPr>
        <w:rPr>
          <w:b w:val="1"/>
        </w:rPr>
      </w:pPr>
      <w:r w:rsidDel="00000000" w:rsidR="00000000" w:rsidRPr="00000000">
        <w:rPr>
          <w:rtl w:val="0"/>
        </w:rPr>
      </w:r>
    </w:p>
    <w:p w:rsidR="00000000" w:rsidDel="00000000" w:rsidP="00000000" w:rsidRDefault="00000000" w:rsidRPr="00000000" w14:paraId="00000012">
      <w:pPr>
        <w:jc w:val="center"/>
        <w:rPr>
          <w:b w:val="1"/>
        </w:rPr>
      </w:pPr>
      <w:r w:rsidDel="00000000" w:rsidR="00000000" w:rsidRPr="00000000">
        <w:rPr>
          <w:b w:val="1"/>
          <w:rtl w:val="0"/>
        </w:rPr>
        <w:t xml:space="preserve">OBIETTIVI</w:t>
      </w:r>
    </w:p>
    <w:p w:rsidR="00000000" w:rsidDel="00000000" w:rsidP="00000000" w:rsidRDefault="00000000" w:rsidRPr="00000000" w14:paraId="0000001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Avvicinare i giovani al terzo settore;</w:t>
      </w:r>
    </w:p>
    <w:p w:rsidR="00000000" w:rsidDel="00000000" w:rsidP="00000000" w:rsidRDefault="00000000" w:rsidRPr="00000000" w14:paraId="0000001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Offrire occasioni di sperimentazione e di crescita come futuri lavoratori;</w:t>
      </w:r>
    </w:p>
    <w:p w:rsidR="00000000" w:rsidDel="00000000" w:rsidP="00000000" w:rsidRDefault="00000000" w:rsidRPr="00000000" w14:paraId="0000001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Promuovere tra i giovani delle scuole superiori di secondo grado i valori del mondo delle cooperative;</w:t>
      </w:r>
    </w:p>
    <w:p w:rsidR="00000000" w:rsidDel="00000000" w:rsidP="00000000" w:rsidRDefault="00000000" w:rsidRPr="00000000" w14:paraId="0000001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Acquisizione da parte dei giovani di strumenti utili per il loro futuro lavorativo.</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AZIONI</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Il progetto si svilupperà in laboratori e sarà diviso in due moduli:</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0">
      <w:pPr>
        <w:jc w:val="center"/>
        <w:rPr>
          <w:b w:val="1"/>
        </w:rPr>
      </w:pPr>
      <w:r w:rsidDel="00000000" w:rsidR="00000000" w:rsidRPr="00000000">
        <w:rPr>
          <w:b w:val="1"/>
          <w:rtl w:val="0"/>
        </w:rPr>
        <w:t xml:space="preserve">1</w:t>
      </w:r>
      <w:r w:rsidDel="00000000" w:rsidR="00000000" w:rsidRPr="00000000">
        <w:rPr>
          <w:b w:val="1"/>
          <w:rtl w:val="0"/>
        </w:rPr>
        <w:t xml:space="preserve">° MODULO: </w:t>
      </w:r>
    </w:p>
    <w:p w:rsidR="00000000" w:rsidDel="00000000" w:rsidP="00000000" w:rsidRDefault="00000000" w:rsidRPr="00000000" w14:paraId="00000021">
      <w:pPr>
        <w:jc w:val="center"/>
        <w:rPr>
          <w:b w:val="1"/>
        </w:rPr>
      </w:pPr>
      <w:r w:rsidDel="00000000" w:rsidR="00000000" w:rsidRPr="00000000">
        <w:rPr>
          <w:b w:val="1"/>
          <w:rtl w:val="0"/>
        </w:rPr>
        <w:t xml:space="preserve">Come mi muovo nel mondo del lavoro</w:t>
      </w:r>
    </w:p>
    <w:p w:rsidR="00000000" w:rsidDel="00000000" w:rsidP="00000000" w:rsidRDefault="00000000" w:rsidRPr="00000000" w14:paraId="00000022">
      <w:pPr>
        <w:rPr/>
      </w:pPr>
      <w:r w:rsidDel="00000000" w:rsidR="00000000" w:rsidRPr="00000000">
        <w:rPr>
          <w:rtl w:val="0"/>
        </w:rPr>
        <w:t xml:space="preserve">Questi incontri saranno gestiti da orientatori professionisti all’interno delle classi. </w:t>
      </w:r>
    </w:p>
    <w:p w:rsidR="00000000" w:rsidDel="00000000" w:rsidP="00000000" w:rsidRDefault="00000000" w:rsidRPr="00000000" w14:paraId="00000023">
      <w:pPr>
        <w:rPr/>
      </w:pPr>
      <w:r w:rsidDel="00000000" w:rsidR="00000000" w:rsidRPr="00000000">
        <w:rPr>
          <w:rtl w:val="0"/>
        </w:rPr>
        <w:t xml:space="preserve">Saranno l’occasione per conoscere gli strumenti utili per muoversi all’interno del mercato del lavoro, in modo particolare nel terzo settore.</w:t>
      </w:r>
    </w:p>
    <w:p w:rsidR="00000000" w:rsidDel="00000000" w:rsidP="00000000" w:rsidRDefault="00000000" w:rsidRPr="00000000" w14:paraId="0000002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108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Come mi oriento?</w:t>
      </w:r>
    </w:p>
    <w:p w:rsidR="00000000" w:rsidDel="00000000" w:rsidP="00000000" w:rsidRDefault="00000000" w:rsidRPr="00000000" w14:paraId="00000025">
      <w:pPr>
        <w:rPr/>
      </w:pPr>
      <w:r w:rsidDel="00000000" w:rsidR="00000000" w:rsidRPr="00000000">
        <w:rPr>
          <w:rtl w:val="0"/>
        </w:rPr>
        <w:t xml:space="preserve">Il primo incontro si focalizzerà sul processo di scelta e sulle competenze necessarie per intraprendere la propria strada.  Gli studenti avranno la possibilità di conoscere quali elementi devono tenere in considerazione quando fanno scelta e di riflettere su se stessi. </w:t>
      </w:r>
    </w:p>
    <w:p w:rsidR="00000000" w:rsidDel="00000000" w:rsidP="00000000" w:rsidRDefault="00000000" w:rsidRPr="00000000" w14:paraId="0000002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108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Come scelgo un lavoro?</w:t>
      </w:r>
    </w:p>
    <w:p w:rsidR="00000000" w:rsidDel="00000000" w:rsidP="00000000" w:rsidRDefault="00000000" w:rsidRPr="00000000" w14:paraId="00000027">
      <w:pPr>
        <w:rPr/>
      </w:pPr>
      <w:r w:rsidDel="00000000" w:rsidR="00000000" w:rsidRPr="00000000">
        <w:rPr>
          <w:rtl w:val="0"/>
        </w:rPr>
        <w:t xml:space="preserve">Il secondo incontro si focalizzerà sulla conoscenza delle professioni e del funzionamento del mercato del lavoro offrendo agli studenti strumenti pratici (es: fonti online, schede delle professioni) affinché sappiano muoversi in autonomia nelle loro scelte.</w:t>
      </w:r>
    </w:p>
    <w:p w:rsidR="00000000" w:rsidDel="00000000" w:rsidP="00000000" w:rsidRDefault="00000000" w:rsidRPr="00000000" w14:paraId="0000002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108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Cosa significa lavorare nel terzo settore?</w:t>
      </w:r>
    </w:p>
    <w:p w:rsidR="00000000" w:rsidDel="00000000" w:rsidP="00000000" w:rsidRDefault="00000000" w:rsidRPr="00000000" w14:paraId="00000029">
      <w:pPr>
        <w:rPr/>
      </w:pPr>
      <w:r w:rsidDel="00000000" w:rsidR="00000000" w:rsidRPr="00000000">
        <w:rPr>
          <w:rtl w:val="0"/>
        </w:rPr>
        <w:t xml:space="preserve">Il terzo incontro si focalizzerà sul mondo del terzo settore, andando a evidenziare i valori che ogni giorno guidano i professionisti: equità, responsabilità e solidarietà. Si andrà a evidenziare l’importanza di lavori che permettano di contribuire al benessere della comunità, per far comprendere ai giovani la differenza tra lavoro nel mondo profit e non profit. In questo modulo si presenteranno le realtà del Consorzio Sol.Co. Camunia.</w:t>
      </w:r>
    </w:p>
    <w:p w:rsidR="00000000" w:rsidDel="00000000" w:rsidP="00000000" w:rsidRDefault="00000000" w:rsidRPr="00000000" w14:paraId="0000002A">
      <w:pPr>
        <w:jc w:val="center"/>
        <w:rPr>
          <w:b w:val="1"/>
        </w:rPr>
      </w:pPr>
      <w:r w:rsidDel="00000000" w:rsidR="00000000" w:rsidRPr="00000000">
        <w:rPr>
          <w:b w:val="1"/>
          <w:rtl w:val="0"/>
        </w:rPr>
        <w:t xml:space="preserve">2</w:t>
      </w:r>
      <w:r w:rsidDel="00000000" w:rsidR="00000000" w:rsidRPr="00000000">
        <w:rPr>
          <w:b w:val="1"/>
          <w:rtl w:val="0"/>
        </w:rPr>
        <w:t xml:space="preserve">° MODULO: </w:t>
      </w:r>
    </w:p>
    <w:p w:rsidR="00000000" w:rsidDel="00000000" w:rsidP="00000000" w:rsidRDefault="00000000" w:rsidRPr="00000000" w14:paraId="0000002B">
      <w:pPr>
        <w:jc w:val="center"/>
        <w:rPr>
          <w:b w:val="1"/>
        </w:rPr>
      </w:pPr>
      <w:r w:rsidDel="00000000" w:rsidR="00000000" w:rsidRPr="00000000">
        <w:rPr>
          <w:b w:val="1"/>
          <w:rtl w:val="0"/>
        </w:rPr>
        <w:t xml:space="preserve">Mi sperimento nel Terzo Settore</w:t>
      </w:r>
    </w:p>
    <w:p w:rsidR="00000000" w:rsidDel="00000000" w:rsidP="00000000" w:rsidRDefault="00000000" w:rsidRPr="00000000" w14:paraId="0000002C">
      <w:pPr>
        <w:rPr/>
      </w:pPr>
      <w:r w:rsidDel="00000000" w:rsidR="00000000" w:rsidRPr="00000000">
        <w:rPr>
          <w:rtl w:val="0"/>
        </w:rPr>
        <w:t xml:space="preserve">Questi incontri saranno gestiti da professionisti che operano tutti i giorni nelle cooperative e in base alla tipologia di indirizzo sarà svolto un workshop specifico.</w:t>
      </w:r>
    </w:p>
    <w:p w:rsidR="00000000" w:rsidDel="00000000" w:rsidP="00000000" w:rsidRDefault="00000000" w:rsidRPr="00000000" w14:paraId="0000002D">
      <w:pPr>
        <w:rPr/>
      </w:pPr>
      <w:r w:rsidDel="00000000" w:rsidR="00000000" w:rsidRPr="00000000">
        <w:rPr>
          <w:rtl w:val="0"/>
        </w:rPr>
        <w:t xml:space="preserve">I primi due incontri saranno svolti nella scuola, il terzo incontro presso le sedi delle realtà coinvolte. </w:t>
      </w:r>
    </w:p>
    <w:p w:rsidR="00000000" w:rsidDel="00000000" w:rsidP="00000000" w:rsidRDefault="00000000" w:rsidRPr="00000000" w14:paraId="0000002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108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Conosco il settore e la Cooperativa</w:t>
      </w:r>
    </w:p>
    <w:p w:rsidR="00000000" w:rsidDel="00000000" w:rsidP="00000000" w:rsidRDefault="00000000" w:rsidRPr="00000000" w14:paraId="0000002F">
      <w:pPr>
        <w:rPr/>
      </w:pPr>
      <w:r w:rsidDel="00000000" w:rsidR="00000000" w:rsidRPr="00000000">
        <w:rPr>
          <w:rtl w:val="0"/>
        </w:rPr>
        <w:t xml:space="preserve">In questo incontro nella prima parte si presenterà il settore specifico e i professionisti coinvolti. Nella seconda parte la cooperativa presenterà nel dettaglio ciò che fa quotidianamente. </w:t>
      </w:r>
    </w:p>
    <w:p w:rsidR="00000000" w:rsidDel="00000000" w:rsidP="00000000" w:rsidRDefault="00000000" w:rsidRPr="00000000" w14:paraId="0000003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108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Mi sperimento</w:t>
      </w:r>
    </w:p>
    <w:p w:rsidR="00000000" w:rsidDel="00000000" w:rsidP="00000000" w:rsidRDefault="00000000" w:rsidRPr="00000000" w14:paraId="00000031">
      <w:pPr>
        <w:rPr/>
      </w:pPr>
      <w:r w:rsidDel="00000000" w:rsidR="00000000" w:rsidRPr="00000000">
        <w:rPr>
          <w:rtl w:val="0"/>
        </w:rPr>
        <w:t xml:space="preserve">In questo modulo saranno create delle simulazioni del lavoro che si svolge quotidianamente. Gli studenti avranno la possibilità di sperimentarsi in un compito specifico. Di seguito alcuni esempi:</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highlight w:val="yellow"/>
        </w:rPr>
      </w:pPr>
      <w:r w:rsidDel="00000000" w:rsidR="00000000" w:rsidRPr="00000000">
        <w:rPr>
          <w:rtl w:val="0"/>
        </w:rPr>
      </w:r>
    </w:p>
    <w:p w:rsidR="00000000" w:rsidDel="00000000" w:rsidP="00000000" w:rsidRDefault="00000000" w:rsidRPr="00000000" w14:paraId="00000034">
      <w:pPr>
        <w:rPr>
          <w:highlight w:val="yellow"/>
        </w:rPr>
      </w:pPr>
      <w:r w:rsidDel="00000000" w:rsidR="00000000" w:rsidRPr="00000000">
        <w:rPr>
          <w:rtl w:val="0"/>
        </w:rPr>
      </w:r>
    </w:p>
    <w:p w:rsidR="00000000" w:rsidDel="00000000" w:rsidP="00000000" w:rsidRDefault="00000000" w:rsidRPr="00000000" w14:paraId="00000035">
      <w:pPr>
        <w:rPr/>
      </w:pPr>
      <w:r w:rsidDel="00000000" w:rsidR="00000000" w:rsidRPr="00000000">
        <w:rPr>
          <w:highlight w:val="yellow"/>
          <w:rtl w:val="0"/>
        </w:rPr>
        <w:t xml:space="preserve">DIGITALE:  Davide riesci a scrivere quello che pensavi che mi facevi di esempi per i geometri?</w:t>
      </w:r>
      <w:r w:rsidDel="00000000" w:rsidR="00000000" w:rsidRPr="00000000">
        <w:rPr>
          <w:rtl w:val="0"/>
        </w:rPr>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t xml:space="preserve">SERVIZI ALLA PERSONA: i </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108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Conosco da vicino la realtà</w:t>
      </w:r>
    </w:p>
    <w:p w:rsidR="00000000" w:rsidDel="00000000" w:rsidP="00000000" w:rsidRDefault="00000000" w:rsidRPr="00000000" w14:paraId="0000003A">
      <w:pPr>
        <w:rPr/>
      </w:pPr>
      <w:r w:rsidDel="00000000" w:rsidR="00000000" w:rsidRPr="00000000">
        <w:rPr>
          <w:rtl w:val="0"/>
        </w:rPr>
        <w:t xml:space="preserve">In questo ultimo incontro gli studenti avranno la possibilità di visitare la cooperativa e di parlare con i professionisti. In base al numero degli iscritti saranno organizzate delle visite su turni. Orari e modalità saranno concordate con i docenti di riferimento.</w:t>
      </w:r>
    </w:p>
    <w:p w:rsidR="00000000" w:rsidDel="00000000" w:rsidP="00000000" w:rsidRDefault="00000000" w:rsidRPr="00000000" w14:paraId="0000003B">
      <w:pPr>
        <w:rPr>
          <w:rFonts w:ascii="Arial" w:cs="Arial" w:eastAsia="Arial" w:hAnsi="Arial"/>
          <w:color w:val="202124"/>
          <w:sz w:val="30"/>
          <w:szCs w:val="30"/>
          <w:highlight w:val="white"/>
        </w:rPr>
      </w:pP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DURATA</w:t>
      </w:r>
    </w:p>
    <w:p w:rsidR="00000000" w:rsidDel="00000000" w:rsidP="00000000" w:rsidRDefault="00000000" w:rsidRPr="00000000" w14:paraId="0000003D">
      <w:pPr>
        <w:rPr>
          <w:rFonts w:ascii="Calibri" w:cs="Calibri" w:eastAsia="Calibri" w:hAnsi="Calibri"/>
          <w:color w:val="202124"/>
          <w:highlight w:val="white"/>
        </w:rPr>
      </w:pPr>
      <w:r w:rsidDel="00000000" w:rsidR="00000000" w:rsidRPr="00000000">
        <w:rPr>
          <w:rFonts w:ascii="Calibri" w:cs="Calibri" w:eastAsia="Calibri" w:hAnsi="Calibri"/>
          <w:color w:val="202124"/>
          <w:highlight w:val="white"/>
          <w:rtl w:val="0"/>
        </w:rPr>
        <w:t xml:space="preserve">Il progetto sarà realizzato nell’Anno Scolastico 2023/2024</w:t>
      </w:r>
    </w:p>
    <w:p w:rsidR="00000000" w:rsidDel="00000000" w:rsidP="00000000" w:rsidRDefault="00000000" w:rsidRPr="00000000" w14:paraId="0000003E">
      <w:pPr>
        <w:rPr>
          <w:rFonts w:ascii="Calibri" w:cs="Calibri" w:eastAsia="Calibri" w:hAnsi="Calibri"/>
          <w:color w:val="202124"/>
          <w:highlight w:val="white"/>
        </w:rPr>
      </w:pPr>
      <w:r w:rsidDel="00000000" w:rsidR="00000000" w:rsidRPr="00000000">
        <w:rPr>
          <w:rFonts w:ascii="Calibri" w:cs="Calibri" w:eastAsia="Calibri" w:hAnsi="Calibri"/>
          <w:color w:val="202124"/>
          <w:highlight w:val="white"/>
        </w:rPr>
        <w:drawing>
          <wp:inline distB="0" distT="0" distL="0" distR="0">
            <wp:extent cx="6357289" cy="1424910"/>
            <wp:effectExtent b="0" l="0" r="0" t="0"/>
            <wp:docPr id="9"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6357289" cy="1424910"/>
                    </a:xfrm>
                    <a:prstGeom prst="rect"/>
                    <a:ln/>
                  </pic:spPr>
                </pic:pic>
              </a:graphicData>
            </a:graphic>
          </wp:inline>
        </w:drawing>
      </w:r>
      <w:r w:rsidDel="00000000" w:rsidR="00000000" w:rsidRPr="00000000">
        <w:rPr>
          <w:rtl w:val="0"/>
        </w:rPr>
      </w:r>
    </w:p>
    <w:p w:rsidR="00000000" w:rsidDel="00000000" w:rsidP="00000000" w:rsidRDefault="00000000" w:rsidRPr="00000000" w14:paraId="0000003F">
      <w:pPr>
        <w:rPr>
          <w:rFonts w:ascii="Arial" w:cs="Arial" w:eastAsia="Arial" w:hAnsi="Arial"/>
          <w:b w:val="1"/>
          <w:color w:val="202124"/>
          <w:sz w:val="30"/>
          <w:szCs w:val="30"/>
          <w:highlight w:val="white"/>
        </w:rPr>
      </w:pP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LOCALIZZAZIONE:</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Sarà svolto presso gli istituti d’istruzione Superiore di Edolo, Breno e Darfo Boario Terme.</w:t>
      </w:r>
      <w:r w:rsidDel="00000000" w:rsidR="00000000" w:rsidRPr="00000000">
        <w:rPr>
          <w:rtl w:val="0"/>
        </w:rPr>
      </w:r>
    </w:p>
    <w:p w:rsidR="00000000" w:rsidDel="00000000" w:rsidP="00000000" w:rsidRDefault="00000000" w:rsidRPr="00000000" w14:paraId="00000042">
      <w:pPr>
        <w:rPr>
          <w:rFonts w:ascii="Arial" w:cs="Arial" w:eastAsia="Arial" w:hAnsi="Arial"/>
          <w:b w:val="1"/>
          <w:color w:val="202124"/>
          <w:sz w:val="30"/>
          <w:szCs w:val="30"/>
          <w:highlight w:val="white"/>
        </w:rPr>
      </w:pP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DESTINARI</w:t>
      </w:r>
    </w:p>
    <w:p w:rsidR="00000000" w:rsidDel="00000000" w:rsidP="00000000" w:rsidRDefault="00000000" w:rsidRPr="00000000" w14:paraId="0000004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0"/>
          <w:smallCaps w:val="0"/>
          <w:strike w:val="0"/>
          <w:color w:val="202124"/>
          <w:sz w:val="22"/>
          <w:szCs w:val="22"/>
          <w:highlight w:val="white"/>
          <w:u w:val="none"/>
          <w:vertAlign w:val="baseline"/>
        </w:rPr>
      </w:pPr>
      <w:r w:rsidDel="00000000" w:rsidR="00000000" w:rsidRPr="00000000">
        <w:rPr>
          <w:rFonts w:ascii="Calibri" w:cs="Calibri" w:eastAsia="Calibri" w:hAnsi="Calibri"/>
          <w:b w:val="0"/>
          <w:i w:val="0"/>
          <w:smallCaps w:val="0"/>
          <w:strike w:val="0"/>
          <w:color w:val="202124"/>
          <w:sz w:val="22"/>
          <w:szCs w:val="22"/>
          <w:highlight w:val="white"/>
          <w:u w:val="none"/>
          <w:vertAlign w:val="baseline"/>
          <w:rtl w:val="0"/>
        </w:rPr>
        <w:t xml:space="preserve">Beneficiari diretti:</w:t>
      </w:r>
    </w:p>
    <w:p w:rsidR="00000000" w:rsidDel="00000000" w:rsidP="00000000" w:rsidRDefault="00000000" w:rsidRPr="00000000" w14:paraId="00000045">
      <w:pPr>
        <w:rPr>
          <w:rFonts w:ascii="Calibri" w:cs="Calibri" w:eastAsia="Calibri" w:hAnsi="Calibri"/>
          <w:color w:val="202124"/>
          <w:highlight w:val="white"/>
        </w:rPr>
      </w:pPr>
      <w:r w:rsidDel="00000000" w:rsidR="00000000" w:rsidRPr="00000000">
        <w:rPr>
          <w:rFonts w:ascii="Calibri" w:cs="Calibri" w:eastAsia="Calibri" w:hAnsi="Calibri"/>
          <w:color w:val="202124"/>
          <w:highlight w:val="white"/>
          <w:rtl w:val="0"/>
        </w:rPr>
        <w:t xml:space="preserve">Studenti dell’Istituto D’Istruzione Superiore della Valle Camonica</w:t>
      </w:r>
    </w:p>
    <w:p w:rsidR="00000000" w:rsidDel="00000000" w:rsidP="00000000" w:rsidRDefault="00000000" w:rsidRPr="00000000" w14:paraId="00000046">
      <w:pPr>
        <w:rPr>
          <w:rFonts w:ascii="Calibri" w:cs="Calibri" w:eastAsia="Calibri" w:hAnsi="Calibri"/>
          <w:color w:val="202124"/>
          <w:highlight w:val="white"/>
        </w:rPr>
      </w:pPr>
      <w:r w:rsidDel="00000000" w:rsidR="00000000" w:rsidRPr="00000000">
        <w:rPr>
          <w:rtl w:val="0"/>
        </w:rPr>
      </w:r>
    </w:p>
    <w:p w:rsidR="00000000" w:rsidDel="00000000" w:rsidP="00000000" w:rsidRDefault="00000000" w:rsidRPr="00000000" w14:paraId="0000004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0"/>
          <w:smallCaps w:val="0"/>
          <w:strike w:val="0"/>
          <w:color w:val="202124"/>
          <w:sz w:val="22"/>
          <w:szCs w:val="22"/>
          <w:highlight w:val="white"/>
          <w:u w:val="none"/>
          <w:vertAlign w:val="baseline"/>
        </w:rPr>
      </w:pPr>
      <w:r w:rsidDel="00000000" w:rsidR="00000000" w:rsidRPr="00000000">
        <w:rPr>
          <w:rFonts w:ascii="Calibri" w:cs="Calibri" w:eastAsia="Calibri" w:hAnsi="Calibri"/>
          <w:b w:val="0"/>
          <w:i w:val="0"/>
          <w:smallCaps w:val="0"/>
          <w:strike w:val="0"/>
          <w:color w:val="202124"/>
          <w:sz w:val="22"/>
          <w:szCs w:val="22"/>
          <w:highlight w:val="white"/>
          <w:u w:val="none"/>
          <w:vertAlign w:val="baseline"/>
          <w:rtl w:val="0"/>
        </w:rPr>
        <w:t xml:space="preserve">Beneficiari indiretti:</w:t>
      </w:r>
    </w:p>
    <w:p w:rsidR="00000000" w:rsidDel="00000000" w:rsidP="00000000" w:rsidRDefault="00000000" w:rsidRPr="00000000" w14:paraId="00000048">
      <w:pPr>
        <w:rPr>
          <w:rFonts w:ascii="Calibri" w:cs="Calibri" w:eastAsia="Calibri" w:hAnsi="Calibri"/>
          <w:color w:val="202124"/>
          <w:highlight w:val="white"/>
        </w:rPr>
      </w:pPr>
      <w:r w:rsidDel="00000000" w:rsidR="00000000" w:rsidRPr="00000000">
        <w:rPr>
          <w:rFonts w:ascii="Calibri" w:cs="Calibri" w:eastAsia="Calibri" w:hAnsi="Calibri"/>
          <w:color w:val="202124"/>
          <w:highlight w:val="white"/>
          <w:rtl w:val="0"/>
        </w:rPr>
        <w:t xml:space="preserve">Cooperative del Territorio</w:t>
      </w:r>
    </w:p>
    <w:p w:rsidR="00000000" w:rsidDel="00000000" w:rsidP="00000000" w:rsidRDefault="00000000" w:rsidRPr="00000000" w14:paraId="00000049">
      <w:pPr>
        <w:rPr>
          <w:rFonts w:ascii="Calibri" w:cs="Calibri" w:eastAsia="Calibri" w:hAnsi="Calibri"/>
          <w:color w:val="202124"/>
          <w:highlight w:val="white"/>
        </w:rPr>
      </w:pPr>
      <w:r w:rsidDel="00000000" w:rsidR="00000000" w:rsidRPr="00000000">
        <w:rPr>
          <w:rtl w:val="0"/>
        </w:rPr>
      </w:r>
    </w:p>
    <w:p w:rsidR="00000000" w:rsidDel="00000000" w:rsidP="00000000" w:rsidRDefault="00000000" w:rsidRPr="00000000" w14:paraId="0000004A">
      <w:pPr>
        <w:rPr>
          <w:rFonts w:ascii="Calibri" w:cs="Calibri" w:eastAsia="Calibri" w:hAnsi="Calibri"/>
          <w:color w:val="202124"/>
          <w:highlight w:val="white"/>
        </w:rPr>
      </w:pPr>
      <w:r w:rsidDel="00000000" w:rsidR="00000000" w:rsidRPr="00000000">
        <w:rPr>
          <w:rtl w:val="0"/>
        </w:rPr>
      </w:r>
    </w:p>
    <w:p w:rsidR="00000000" w:rsidDel="00000000" w:rsidP="00000000" w:rsidRDefault="00000000" w:rsidRPr="00000000" w14:paraId="0000004B">
      <w:pPr>
        <w:ind w:left="360" w:firstLine="0"/>
        <w:rPr>
          <w:rFonts w:ascii="Arial" w:cs="Arial" w:eastAsia="Arial" w:hAnsi="Arial"/>
          <w:color w:val="202124"/>
          <w:sz w:val="30"/>
          <w:szCs w:val="30"/>
          <w:highlight w:val="white"/>
        </w:rPr>
      </w:pPr>
      <w:r w:rsidDel="00000000" w:rsidR="00000000" w:rsidRPr="00000000">
        <w:rPr>
          <w:rtl w:val="0"/>
        </w:rPr>
      </w:r>
    </w:p>
    <w:p w:rsidR="00000000" w:rsidDel="00000000" w:rsidP="00000000" w:rsidRDefault="00000000" w:rsidRPr="00000000" w14:paraId="0000004C">
      <w:pPr>
        <w:rPr>
          <w:rFonts w:ascii="Arial" w:cs="Arial" w:eastAsia="Arial" w:hAnsi="Arial"/>
          <w:color w:val="202124"/>
          <w:sz w:val="30"/>
          <w:szCs w:val="30"/>
          <w:highlight w:val="white"/>
        </w:rPr>
      </w:pPr>
      <w:r w:rsidDel="00000000" w:rsidR="00000000" w:rsidRPr="00000000">
        <w:rPr>
          <w:rtl w:val="0"/>
        </w:rPr>
      </w:r>
    </w:p>
    <w:sectPr>
      <w:headerReference r:id="rId8" w:type="default"/>
      <w:footerReference r:id="rId9" w:type="default"/>
      <w:footerReference r:id="rId10" w:type="even"/>
      <w:pgSz w:h="16838" w:w="11906" w:orient="portrait"/>
      <w:pgMar w:bottom="1134" w:top="1417"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36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36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anchor allowOverlap="1" behindDoc="0" distB="0" distT="0" distL="114300" distR="114300" hidden="0" layoutInCell="1" locked="0" relativeHeight="0" simplePos="0">
          <wp:simplePos x="0" y="0"/>
          <wp:positionH relativeFrom="margin">
            <wp:posOffset>2442210</wp:posOffset>
          </wp:positionH>
          <wp:positionV relativeFrom="margin">
            <wp:posOffset>-696594</wp:posOffset>
          </wp:positionV>
          <wp:extent cx="1473200" cy="693420"/>
          <wp:effectExtent b="0" l="0" r="0" t="0"/>
          <wp:wrapSquare wrapText="bothSides" distB="0" distT="0" distL="114300" distR="114300"/>
          <wp:docPr descr="logo" id="8" name="image1.png"/>
          <a:graphic>
            <a:graphicData uri="http://schemas.openxmlformats.org/drawingml/2006/picture">
              <pic:pic>
                <pic:nvPicPr>
                  <pic:cNvPr descr="logo" id="0" name="image1.png"/>
                  <pic:cNvPicPr preferRelativeResize="0"/>
                </pic:nvPicPr>
                <pic:blipFill>
                  <a:blip r:embed="rId1"/>
                  <a:srcRect b="0" l="0" r="0" t="0"/>
                  <a:stretch>
                    <a:fillRect/>
                  </a:stretch>
                </pic:blipFill>
                <pic:spPr>
                  <a:xfrm>
                    <a:off x="0" y="0"/>
                    <a:ext cx="1473200" cy="693420"/>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0"/>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it-IT"/>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spacing w:line="240" w:lineRule="auto"/>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e" w:default="1">
    <w:name w:val="Normal"/>
    <w:qFormat w:val="1"/>
  </w:style>
  <w:style w:type="paragraph" w:styleId="Titolo2">
    <w:name w:val="heading 2"/>
    <w:basedOn w:val="Normale"/>
    <w:link w:val="Titolo2Carattere"/>
    <w:uiPriority w:val="9"/>
    <w:qFormat w:val="1"/>
    <w:rsid w:val="00661B98"/>
    <w:pPr>
      <w:spacing w:after="100" w:afterAutospacing="1" w:before="100" w:beforeAutospacing="1" w:line="240" w:lineRule="auto"/>
      <w:outlineLvl w:val="1"/>
    </w:pPr>
    <w:rPr>
      <w:rFonts w:ascii="Times New Roman" w:cs="Times New Roman" w:eastAsia="Times New Roman" w:hAnsi="Times New Roman"/>
      <w:b w:val="1"/>
      <w:bCs w:val="1"/>
      <w:kern w:val="0"/>
      <w:sz w:val="36"/>
      <w:szCs w:val="36"/>
      <w:lang w:eastAsia="it-IT"/>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paragraph" w:styleId="Paragrafoelenco">
    <w:name w:val="List Paragraph"/>
    <w:basedOn w:val="Normale"/>
    <w:uiPriority w:val="34"/>
    <w:qFormat w:val="1"/>
    <w:rsid w:val="006F67AF"/>
    <w:pPr>
      <w:ind w:left="720"/>
      <w:contextualSpacing w:val="1"/>
    </w:pPr>
  </w:style>
  <w:style w:type="paragraph" w:styleId="Intestazione">
    <w:name w:val="header"/>
    <w:basedOn w:val="Normale"/>
    <w:link w:val="IntestazioneCarattere"/>
    <w:uiPriority w:val="99"/>
    <w:unhideWhenUsed w:val="1"/>
    <w:rsid w:val="00563950"/>
    <w:pPr>
      <w:tabs>
        <w:tab w:val="center" w:pos="4819"/>
        <w:tab w:val="right" w:pos="9638"/>
      </w:tabs>
      <w:spacing w:after="0" w:line="240" w:lineRule="auto"/>
    </w:pPr>
  </w:style>
  <w:style w:type="character" w:styleId="IntestazioneCarattere" w:customStyle="1">
    <w:name w:val="Intestazione Carattere"/>
    <w:basedOn w:val="Carpredefinitoparagrafo"/>
    <w:link w:val="Intestazione"/>
    <w:uiPriority w:val="99"/>
    <w:rsid w:val="00563950"/>
  </w:style>
  <w:style w:type="paragraph" w:styleId="Pidipagina">
    <w:name w:val="footer"/>
    <w:basedOn w:val="Normale"/>
    <w:link w:val="PidipaginaCarattere"/>
    <w:uiPriority w:val="99"/>
    <w:unhideWhenUsed w:val="1"/>
    <w:rsid w:val="00563950"/>
    <w:pPr>
      <w:tabs>
        <w:tab w:val="center" w:pos="4819"/>
        <w:tab w:val="right" w:pos="9638"/>
      </w:tabs>
      <w:spacing w:after="0" w:line="240" w:lineRule="auto"/>
    </w:pPr>
  </w:style>
  <w:style w:type="character" w:styleId="PidipaginaCarattere" w:customStyle="1">
    <w:name w:val="Piè di pagina Carattere"/>
    <w:basedOn w:val="Carpredefinitoparagrafo"/>
    <w:link w:val="Pidipagina"/>
    <w:uiPriority w:val="99"/>
    <w:rsid w:val="00563950"/>
  </w:style>
  <w:style w:type="character" w:styleId="Titolo2Carattere" w:customStyle="1">
    <w:name w:val="Titolo 2 Carattere"/>
    <w:basedOn w:val="Carpredefinitoparagrafo"/>
    <w:link w:val="Titolo2"/>
    <w:uiPriority w:val="9"/>
    <w:rsid w:val="00661B98"/>
    <w:rPr>
      <w:rFonts w:ascii="Times New Roman" w:cs="Times New Roman" w:eastAsia="Times New Roman" w:hAnsi="Times New Roman"/>
      <w:b w:val="1"/>
      <w:bCs w:val="1"/>
      <w:kern w:val="0"/>
      <w:sz w:val="36"/>
      <w:szCs w:val="36"/>
      <w:lang w:eastAsia="it-IT"/>
    </w:rPr>
  </w:style>
  <w:style w:type="character" w:styleId="Enfasigrassetto">
    <w:name w:val="Strong"/>
    <w:basedOn w:val="Carpredefinitoparagrafo"/>
    <w:uiPriority w:val="22"/>
    <w:qFormat w:val="1"/>
    <w:rsid w:val="00661B98"/>
    <w:rPr>
      <w:b w:val="1"/>
      <w:bCs w:val="1"/>
    </w:rPr>
  </w:style>
  <w:style w:type="character" w:styleId="Numeropagina">
    <w:name w:val="page number"/>
    <w:basedOn w:val="Carpredefinitoparagrafo"/>
    <w:uiPriority w:val="99"/>
    <w:semiHidden w:val="1"/>
    <w:unhideWhenUsed w:val="1"/>
    <w:rsid w:val="00661B98"/>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iMaHT9IY3j5IN3N3OzIl4e6C9VA==">AMUW2mU2CbJkBhFTNTHtY3nRCGat7RgLtMP7a99FLAiBNpewU3VNlvuW3O+JnI2rBHvWA4En1c9uoGT+CWBvyJ2jI++jIDipM/0LvJZ24vMlVfUcS0ZiBI4=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2023-04-25T14:55:00Z</dcterms:created>
  <dc:creator>Sonia Gelpi</dc:creator>
</cp:coreProperties>
</file>